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9A9615" w14:textId="77777777" w:rsidR="009326F8" w:rsidRDefault="009326F8">
      <w:pPr>
        <w:tabs>
          <w:tab w:val="left" w:pos="540"/>
          <w:tab w:val="left" w:pos="4320"/>
        </w:tabs>
        <w:rPr>
          <w:sz w:val="24"/>
          <w:szCs w:val="24"/>
        </w:rPr>
      </w:pPr>
    </w:p>
    <w:p w14:paraId="21441D46" w14:textId="2C1242D4" w:rsidR="003162AD" w:rsidRDefault="005662F4">
      <w:pPr>
        <w:tabs>
          <w:tab w:val="left" w:pos="540"/>
          <w:tab w:val="left" w:pos="4320"/>
        </w:tabs>
        <w:rPr>
          <w:sz w:val="24"/>
          <w:szCs w:val="24"/>
        </w:rPr>
      </w:pPr>
      <w:r>
        <w:rPr>
          <w:sz w:val="24"/>
          <w:szCs w:val="24"/>
        </w:rPr>
        <w:t xml:space="preserve">Education </w:t>
      </w:r>
    </w:p>
    <w:p w14:paraId="21441D47" w14:textId="77777777" w:rsidR="003162AD" w:rsidRDefault="003162AD">
      <w:pPr>
        <w:tabs>
          <w:tab w:val="left" w:pos="540"/>
          <w:tab w:val="left" w:pos="4320"/>
        </w:tabs>
        <w:rPr>
          <w:sz w:val="24"/>
          <w:szCs w:val="24"/>
        </w:rPr>
      </w:pPr>
    </w:p>
    <w:p w14:paraId="21441D48" w14:textId="77777777" w:rsidR="003162AD" w:rsidRDefault="005662F4">
      <w:pPr>
        <w:tabs>
          <w:tab w:val="left" w:pos="540"/>
          <w:tab w:val="left" w:pos="4320"/>
        </w:tabs>
        <w:rPr>
          <w:sz w:val="24"/>
          <w:szCs w:val="24"/>
        </w:rPr>
      </w:pPr>
      <w:r>
        <w:rPr>
          <w:sz w:val="24"/>
          <w:szCs w:val="24"/>
        </w:rPr>
        <w:t xml:space="preserve">Sheridan College, Advanced Illustration Program with Gary </w:t>
      </w:r>
      <w:proofErr w:type="spellStart"/>
      <w:r>
        <w:rPr>
          <w:sz w:val="24"/>
          <w:szCs w:val="24"/>
        </w:rPr>
        <w:t>Taxali</w:t>
      </w:r>
      <w:proofErr w:type="spellEnd"/>
      <w:r>
        <w:rPr>
          <w:sz w:val="24"/>
          <w:szCs w:val="24"/>
        </w:rPr>
        <w:t xml:space="preserve"> and Joe Morse (post-graduate, 2002), Moscow University of Folk Art (BA -1990), private tutoring</w:t>
      </w:r>
    </w:p>
    <w:p w14:paraId="21441D49" w14:textId="77777777" w:rsidR="003162AD" w:rsidRDefault="003162AD">
      <w:pPr>
        <w:tabs>
          <w:tab w:val="left" w:pos="540"/>
          <w:tab w:val="left" w:pos="4320"/>
        </w:tabs>
        <w:rPr>
          <w:sz w:val="24"/>
          <w:szCs w:val="24"/>
        </w:rPr>
      </w:pPr>
    </w:p>
    <w:p w14:paraId="21441D4A" w14:textId="77777777" w:rsidR="003162AD" w:rsidRDefault="005662F4">
      <w:pPr>
        <w:tabs>
          <w:tab w:val="left" w:pos="540"/>
          <w:tab w:val="left" w:pos="4320"/>
        </w:tabs>
        <w:rPr>
          <w:sz w:val="24"/>
          <w:szCs w:val="24"/>
        </w:rPr>
      </w:pPr>
      <w:r>
        <w:rPr>
          <w:sz w:val="24"/>
          <w:szCs w:val="24"/>
        </w:rPr>
        <w:t>Affiliations</w:t>
      </w:r>
    </w:p>
    <w:p w14:paraId="21441D4B" w14:textId="77777777" w:rsidR="003162AD" w:rsidRDefault="003162AD">
      <w:pPr>
        <w:tabs>
          <w:tab w:val="left" w:pos="540"/>
          <w:tab w:val="left" w:pos="4320"/>
        </w:tabs>
        <w:rPr>
          <w:sz w:val="24"/>
          <w:szCs w:val="24"/>
        </w:rPr>
      </w:pPr>
    </w:p>
    <w:p w14:paraId="21441D4C" w14:textId="77777777" w:rsidR="003162AD" w:rsidRDefault="005662F4">
      <w:pPr>
        <w:tabs>
          <w:tab w:val="left" w:pos="540"/>
          <w:tab w:val="left" w:pos="4320"/>
        </w:tabs>
        <w:rPr>
          <w:sz w:val="24"/>
          <w:szCs w:val="24"/>
        </w:rPr>
      </w:pPr>
      <w:r>
        <w:rPr>
          <w:sz w:val="24"/>
          <w:szCs w:val="24"/>
        </w:rPr>
        <w:t>Elected member of the Society of Canadian Artists</w:t>
      </w:r>
    </w:p>
    <w:p w14:paraId="21441D4D" w14:textId="77777777" w:rsidR="003162AD" w:rsidRDefault="005662F4">
      <w:pPr>
        <w:tabs>
          <w:tab w:val="left" w:pos="540"/>
          <w:tab w:val="left" w:pos="4320"/>
        </w:tabs>
        <w:rPr>
          <w:sz w:val="24"/>
          <w:szCs w:val="24"/>
        </w:rPr>
      </w:pPr>
      <w:r>
        <w:rPr>
          <w:sz w:val="24"/>
          <w:szCs w:val="24"/>
        </w:rPr>
        <w:t>Associate (AFCA) member of the Federation of Canadian Artists</w:t>
      </w:r>
    </w:p>
    <w:p w14:paraId="21441D4E" w14:textId="77777777" w:rsidR="003162AD" w:rsidRDefault="003162AD">
      <w:pPr>
        <w:tabs>
          <w:tab w:val="left" w:pos="540"/>
          <w:tab w:val="left" w:pos="4320"/>
        </w:tabs>
        <w:rPr>
          <w:sz w:val="24"/>
          <w:szCs w:val="24"/>
        </w:rPr>
      </w:pPr>
    </w:p>
    <w:p w14:paraId="21441D4F" w14:textId="77777777" w:rsidR="003162AD" w:rsidRDefault="005662F4">
      <w:pPr>
        <w:tabs>
          <w:tab w:val="left" w:pos="540"/>
          <w:tab w:val="left" w:pos="4320"/>
        </w:tabs>
        <w:rPr>
          <w:sz w:val="24"/>
          <w:szCs w:val="24"/>
        </w:rPr>
      </w:pPr>
      <w:r>
        <w:rPr>
          <w:sz w:val="24"/>
          <w:szCs w:val="24"/>
        </w:rPr>
        <w:t>Awards</w:t>
      </w:r>
    </w:p>
    <w:p w14:paraId="21441D50" w14:textId="77777777" w:rsidR="003162AD" w:rsidRDefault="003162AD">
      <w:pPr>
        <w:tabs>
          <w:tab w:val="left" w:pos="540"/>
          <w:tab w:val="left" w:pos="4320"/>
        </w:tabs>
        <w:rPr>
          <w:sz w:val="24"/>
          <w:szCs w:val="24"/>
        </w:rPr>
      </w:pPr>
    </w:p>
    <w:p w14:paraId="21441D51" w14:textId="77777777" w:rsidR="003162AD" w:rsidRDefault="005662F4">
      <w:pPr>
        <w:tabs>
          <w:tab w:val="left" w:pos="540"/>
          <w:tab w:val="left" w:pos="4320"/>
        </w:tabs>
        <w:rPr>
          <w:sz w:val="24"/>
          <w:szCs w:val="24"/>
        </w:rPr>
      </w:pPr>
      <w:r>
        <w:rPr>
          <w:sz w:val="24"/>
          <w:szCs w:val="24"/>
        </w:rPr>
        <w:t xml:space="preserve">Antoinette (Toni) Stevens Award for Best Acrylic Painting </w:t>
      </w:r>
      <w:proofErr w:type="gramStart"/>
      <w:r>
        <w:rPr>
          <w:sz w:val="24"/>
          <w:szCs w:val="24"/>
        </w:rPr>
        <w:t>In</w:t>
      </w:r>
      <w:proofErr w:type="gramEnd"/>
      <w:r>
        <w:rPr>
          <w:sz w:val="24"/>
          <w:szCs w:val="24"/>
        </w:rPr>
        <w:t xml:space="preserve"> The Show, 2nd Open National Juried Exhibition of Society of Canadian Artists</w:t>
      </w:r>
    </w:p>
    <w:p w14:paraId="21441D52" w14:textId="77777777" w:rsidR="003162AD" w:rsidRDefault="005662F4">
      <w:pPr>
        <w:tabs>
          <w:tab w:val="left" w:pos="540"/>
          <w:tab w:val="left" w:pos="4320"/>
        </w:tabs>
        <w:rPr>
          <w:sz w:val="24"/>
          <w:szCs w:val="24"/>
        </w:rPr>
      </w:pPr>
      <w:r>
        <w:rPr>
          <w:sz w:val="24"/>
          <w:szCs w:val="24"/>
        </w:rPr>
        <w:t>Award of Merit, Society of Canadian Artists 2017 Elected &amp; Associate Members' Exhibition Be Square II, at Art Square Gallery in Toronto</w:t>
      </w:r>
    </w:p>
    <w:p w14:paraId="21441D53" w14:textId="77777777" w:rsidR="003162AD" w:rsidRDefault="005662F4">
      <w:pPr>
        <w:tabs>
          <w:tab w:val="left" w:pos="540"/>
          <w:tab w:val="left" w:pos="4320"/>
        </w:tabs>
        <w:rPr>
          <w:sz w:val="24"/>
          <w:szCs w:val="24"/>
        </w:rPr>
      </w:pPr>
      <w:r>
        <w:rPr>
          <w:sz w:val="24"/>
          <w:szCs w:val="24"/>
        </w:rPr>
        <w:t>Judges Choice Award, Kaleidoscope of Arts in Burlington Art Centre</w:t>
      </w:r>
    </w:p>
    <w:p w14:paraId="21441D54" w14:textId="77777777" w:rsidR="003162AD" w:rsidRDefault="005662F4">
      <w:pPr>
        <w:tabs>
          <w:tab w:val="left" w:pos="540"/>
          <w:tab w:val="left" w:pos="4320"/>
        </w:tabs>
        <w:rPr>
          <w:sz w:val="24"/>
          <w:szCs w:val="24"/>
        </w:rPr>
      </w:pPr>
      <w:r>
        <w:rPr>
          <w:sz w:val="24"/>
          <w:szCs w:val="24"/>
        </w:rPr>
        <w:t xml:space="preserve">People’s Choice Award, Art Gallery of Peel’s 36th Annual Juried Show </w:t>
      </w:r>
    </w:p>
    <w:p w14:paraId="21441D55" w14:textId="77777777" w:rsidR="003162AD" w:rsidRDefault="005662F4">
      <w:pPr>
        <w:tabs>
          <w:tab w:val="left" w:pos="540"/>
          <w:tab w:val="left" w:pos="4320"/>
        </w:tabs>
        <w:rPr>
          <w:sz w:val="24"/>
          <w:szCs w:val="24"/>
        </w:rPr>
      </w:pPr>
      <w:r>
        <w:rPr>
          <w:sz w:val="24"/>
          <w:szCs w:val="24"/>
        </w:rPr>
        <w:t>Finalist of the Landscape Artist of the Year 2019</w:t>
      </w:r>
    </w:p>
    <w:p w14:paraId="21441D56" w14:textId="77777777" w:rsidR="003162AD" w:rsidRDefault="005662F4">
      <w:pPr>
        <w:tabs>
          <w:tab w:val="left" w:pos="540"/>
          <w:tab w:val="left" w:pos="4320"/>
        </w:tabs>
        <w:rPr>
          <w:sz w:val="24"/>
          <w:szCs w:val="24"/>
        </w:rPr>
      </w:pPr>
      <w:r>
        <w:rPr>
          <w:sz w:val="24"/>
          <w:szCs w:val="24"/>
        </w:rPr>
        <w:t>2022 Finalist in the16th Art Renewal Center Salon</w:t>
      </w:r>
    </w:p>
    <w:p w14:paraId="21441D57" w14:textId="5CC454A0" w:rsidR="003162AD" w:rsidRDefault="005662F4">
      <w:pPr>
        <w:tabs>
          <w:tab w:val="left" w:pos="540"/>
          <w:tab w:val="left" w:pos="4320"/>
        </w:tabs>
        <w:rPr>
          <w:sz w:val="24"/>
          <w:szCs w:val="24"/>
        </w:rPr>
      </w:pPr>
      <w:r>
        <w:rPr>
          <w:sz w:val="24"/>
          <w:szCs w:val="24"/>
        </w:rPr>
        <w:t xml:space="preserve">Third Place Award, </w:t>
      </w:r>
      <w:r>
        <w:rPr>
          <w:sz w:val="24"/>
          <w:szCs w:val="24"/>
        </w:rPr>
        <w:t>2024 Landscapes Exhibition, Federation of Canadian Artists Gallery, Vancouver</w:t>
      </w:r>
    </w:p>
    <w:p w14:paraId="21441D58" w14:textId="77777777" w:rsidR="003162AD" w:rsidRDefault="003162AD">
      <w:pPr>
        <w:tabs>
          <w:tab w:val="left" w:pos="540"/>
          <w:tab w:val="left" w:pos="4320"/>
        </w:tabs>
        <w:rPr>
          <w:sz w:val="24"/>
          <w:szCs w:val="24"/>
        </w:rPr>
      </w:pPr>
    </w:p>
    <w:p w14:paraId="21441D59" w14:textId="77777777" w:rsidR="003162AD" w:rsidRDefault="005662F4">
      <w:pPr>
        <w:tabs>
          <w:tab w:val="left" w:pos="540"/>
          <w:tab w:val="left" w:pos="4320"/>
        </w:tabs>
        <w:rPr>
          <w:sz w:val="24"/>
          <w:szCs w:val="24"/>
        </w:rPr>
      </w:pPr>
      <w:r>
        <w:rPr>
          <w:sz w:val="24"/>
          <w:szCs w:val="24"/>
        </w:rPr>
        <w:t>Publications</w:t>
      </w:r>
    </w:p>
    <w:p w14:paraId="21441D5A" w14:textId="77777777" w:rsidR="003162AD" w:rsidRDefault="003162AD">
      <w:pPr>
        <w:tabs>
          <w:tab w:val="left" w:pos="540"/>
          <w:tab w:val="left" w:pos="4320"/>
        </w:tabs>
        <w:rPr>
          <w:sz w:val="24"/>
          <w:szCs w:val="24"/>
        </w:rPr>
      </w:pPr>
    </w:p>
    <w:p w14:paraId="21441D5B" w14:textId="77777777" w:rsidR="003162AD" w:rsidRDefault="005662F4">
      <w:pPr>
        <w:tabs>
          <w:tab w:val="left" w:pos="540"/>
          <w:tab w:val="left" w:pos="4320"/>
        </w:tabs>
        <w:rPr>
          <w:sz w:val="24"/>
          <w:szCs w:val="24"/>
        </w:rPr>
      </w:pPr>
      <w:r>
        <w:rPr>
          <w:sz w:val="24"/>
          <w:szCs w:val="24"/>
        </w:rPr>
        <w:t>Arabella Magazine, American Art Collector, Canadian Brushstroke Magazine, Fine Art Connoisseur, Hamilton Spectator, Bruce Trail Calendar, Inside Halton, National Post</w:t>
      </w:r>
    </w:p>
    <w:p w14:paraId="21441D5C" w14:textId="77777777" w:rsidR="003162AD" w:rsidRDefault="003162AD">
      <w:pPr>
        <w:tabs>
          <w:tab w:val="left" w:pos="540"/>
          <w:tab w:val="left" w:pos="4320"/>
        </w:tabs>
        <w:rPr>
          <w:sz w:val="24"/>
          <w:szCs w:val="24"/>
        </w:rPr>
      </w:pPr>
    </w:p>
    <w:p w14:paraId="21441D5D" w14:textId="77777777" w:rsidR="003162AD" w:rsidRDefault="005662F4">
      <w:pPr>
        <w:tabs>
          <w:tab w:val="left" w:pos="540"/>
          <w:tab w:val="left" w:pos="4320"/>
        </w:tabs>
        <w:rPr>
          <w:sz w:val="24"/>
          <w:szCs w:val="24"/>
        </w:rPr>
      </w:pPr>
      <w:r>
        <w:rPr>
          <w:sz w:val="24"/>
          <w:szCs w:val="24"/>
        </w:rPr>
        <w:t>Exhibitions</w:t>
      </w:r>
    </w:p>
    <w:p w14:paraId="21441D5E" w14:textId="77777777" w:rsidR="003162AD" w:rsidRDefault="003162AD">
      <w:pPr>
        <w:tabs>
          <w:tab w:val="left" w:pos="540"/>
          <w:tab w:val="left" w:pos="4320"/>
        </w:tabs>
        <w:rPr>
          <w:sz w:val="24"/>
          <w:szCs w:val="24"/>
        </w:rPr>
      </w:pPr>
    </w:p>
    <w:p w14:paraId="21441D5F" w14:textId="77777777" w:rsidR="003162AD" w:rsidRDefault="005662F4">
      <w:pPr>
        <w:tabs>
          <w:tab w:val="left" w:pos="540"/>
          <w:tab w:val="left" w:pos="4320"/>
        </w:tabs>
        <w:rPr>
          <w:sz w:val="24"/>
          <w:szCs w:val="24"/>
        </w:rPr>
      </w:pPr>
      <w:r>
        <w:rPr>
          <w:sz w:val="24"/>
          <w:szCs w:val="24"/>
        </w:rPr>
        <w:t xml:space="preserve">2025 Tapas, group show, Art Gallery of </w:t>
      </w:r>
      <w:proofErr w:type="spellStart"/>
      <w:r>
        <w:rPr>
          <w:sz w:val="24"/>
          <w:szCs w:val="24"/>
        </w:rPr>
        <w:t>Burlngton</w:t>
      </w:r>
      <w:proofErr w:type="spellEnd"/>
    </w:p>
    <w:p w14:paraId="21441D60" w14:textId="29A6C5EB" w:rsidR="003162AD" w:rsidRDefault="005662F4">
      <w:pPr>
        <w:tabs>
          <w:tab w:val="left" w:pos="540"/>
          <w:tab w:val="left" w:pos="4320"/>
        </w:tabs>
        <w:rPr>
          <w:sz w:val="24"/>
          <w:szCs w:val="24"/>
        </w:rPr>
      </w:pPr>
      <w:r>
        <w:rPr>
          <w:sz w:val="24"/>
          <w:szCs w:val="24"/>
        </w:rPr>
        <w:t>2024 McMichael</w:t>
      </w:r>
      <w:r>
        <w:rPr>
          <w:sz w:val="24"/>
          <w:szCs w:val="24"/>
        </w:rPr>
        <w:t xml:space="preserve"> Canadian Art Collection, </w:t>
      </w:r>
      <w:proofErr w:type="spellStart"/>
      <w:r>
        <w:rPr>
          <w:sz w:val="24"/>
          <w:szCs w:val="24"/>
        </w:rPr>
        <w:t>Kleinburg</w:t>
      </w:r>
      <w:proofErr w:type="spellEnd"/>
    </w:p>
    <w:p w14:paraId="21441D61" w14:textId="77777777" w:rsidR="003162AD" w:rsidRDefault="005662F4">
      <w:pPr>
        <w:tabs>
          <w:tab w:val="left" w:pos="540"/>
          <w:tab w:val="left" w:pos="4320"/>
        </w:tabs>
        <w:rPr>
          <w:sz w:val="24"/>
          <w:szCs w:val="24"/>
        </w:rPr>
      </w:pPr>
      <w:r>
        <w:rPr>
          <w:sz w:val="24"/>
          <w:szCs w:val="24"/>
        </w:rPr>
        <w:t>2024 Buckhorn Fine Art festival</w:t>
      </w:r>
    </w:p>
    <w:p w14:paraId="21441D62" w14:textId="77777777" w:rsidR="003162AD" w:rsidRDefault="005662F4">
      <w:pPr>
        <w:tabs>
          <w:tab w:val="left" w:pos="540"/>
          <w:tab w:val="left" w:pos="4320"/>
        </w:tabs>
        <w:rPr>
          <w:sz w:val="24"/>
          <w:szCs w:val="24"/>
        </w:rPr>
      </w:pPr>
      <w:r>
        <w:rPr>
          <w:sz w:val="24"/>
          <w:szCs w:val="24"/>
        </w:rPr>
        <w:t>2024 A Slice of Life, Federation of Canadian Artists Toronto, Earls Court Gallery</w:t>
      </w:r>
    </w:p>
    <w:p w14:paraId="21441D63" w14:textId="77777777" w:rsidR="003162AD" w:rsidRDefault="005662F4">
      <w:pPr>
        <w:tabs>
          <w:tab w:val="left" w:pos="540"/>
          <w:tab w:val="left" w:pos="4320"/>
        </w:tabs>
        <w:rPr>
          <w:sz w:val="24"/>
          <w:szCs w:val="24"/>
        </w:rPr>
      </w:pPr>
      <w:r>
        <w:rPr>
          <w:sz w:val="24"/>
          <w:szCs w:val="24"/>
        </w:rPr>
        <w:t xml:space="preserve">2024 Spring Kaleidoscope, Federation of Canadian Artists Toronto, </w:t>
      </w:r>
      <w:proofErr w:type="spellStart"/>
      <w:r>
        <w:rPr>
          <w:sz w:val="24"/>
          <w:szCs w:val="24"/>
        </w:rPr>
        <w:t>Pazan</w:t>
      </w:r>
      <w:proofErr w:type="spellEnd"/>
      <w:r>
        <w:rPr>
          <w:sz w:val="24"/>
          <w:szCs w:val="24"/>
        </w:rPr>
        <w:t xml:space="preserve"> Gallery</w:t>
      </w:r>
    </w:p>
    <w:p w14:paraId="21441D64" w14:textId="77777777" w:rsidR="003162AD" w:rsidRDefault="005662F4">
      <w:pPr>
        <w:tabs>
          <w:tab w:val="left" w:pos="540"/>
          <w:tab w:val="left" w:pos="4320"/>
        </w:tabs>
        <w:rPr>
          <w:sz w:val="24"/>
          <w:szCs w:val="24"/>
        </w:rPr>
      </w:pPr>
      <w:r>
        <w:rPr>
          <w:sz w:val="24"/>
          <w:szCs w:val="24"/>
        </w:rPr>
        <w:t>2024 Landscapes Exhibition, Federation of Canadian Artists Gallery, Vancouver</w:t>
      </w:r>
    </w:p>
    <w:p w14:paraId="21441D65" w14:textId="77777777" w:rsidR="003162AD" w:rsidRDefault="005662F4">
      <w:pPr>
        <w:rPr>
          <w:sz w:val="24"/>
          <w:szCs w:val="24"/>
        </w:rPr>
      </w:pPr>
      <w:r>
        <w:rPr>
          <w:sz w:val="24"/>
          <w:szCs w:val="24"/>
        </w:rPr>
        <w:t>SCA 2024 Open International Juried Online Exhibition</w:t>
      </w:r>
    </w:p>
    <w:p w14:paraId="21441D66" w14:textId="77777777" w:rsidR="003162AD" w:rsidRDefault="005662F4">
      <w:pPr>
        <w:rPr>
          <w:sz w:val="24"/>
          <w:szCs w:val="24"/>
        </w:rPr>
      </w:pPr>
      <w:r>
        <w:rPr>
          <w:sz w:val="24"/>
          <w:szCs w:val="24"/>
        </w:rPr>
        <w:t>2024 Dundas Valley School of Art Annual Art Auction</w:t>
      </w:r>
    </w:p>
    <w:p w14:paraId="21441D67" w14:textId="77777777" w:rsidR="003162AD" w:rsidRDefault="005662F4">
      <w:pPr>
        <w:tabs>
          <w:tab w:val="left" w:pos="540"/>
          <w:tab w:val="left" w:pos="4320"/>
        </w:tabs>
        <w:rPr>
          <w:sz w:val="24"/>
          <w:szCs w:val="24"/>
        </w:rPr>
      </w:pPr>
      <w:r>
        <w:rPr>
          <w:sz w:val="24"/>
          <w:szCs w:val="24"/>
        </w:rPr>
        <w:t>2022 16th Art Renewal Center Salon (online)</w:t>
      </w:r>
    </w:p>
    <w:p w14:paraId="21441D68" w14:textId="77777777" w:rsidR="003162AD" w:rsidRDefault="005662F4">
      <w:pPr>
        <w:tabs>
          <w:tab w:val="left" w:pos="540"/>
          <w:tab w:val="left" w:pos="4320"/>
        </w:tabs>
        <w:rPr>
          <w:sz w:val="24"/>
          <w:szCs w:val="24"/>
        </w:rPr>
      </w:pPr>
      <w:r>
        <w:rPr>
          <w:sz w:val="24"/>
          <w:szCs w:val="24"/>
        </w:rPr>
        <w:lastRenderedPageBreak/>
        <w:t xml:space="preserve">2022 </w:t>
      </w:r>
      <w:proofErr w:type="gramStart"/>
      <w:r>
        <w:rPr>
          <w:sz w:val="24"/>
          <w:szCs w:val="24"/>
        </w:rPr>
        <w:t>Success!,</w:t>
      </w:r>
      <w:proofErr w:type="gramEnd"/>
      <w:r>
        <w:rPr>
          <w:sz w:val="24"/>
          <w:szCs w:val="24"/>
        </w:rPr>
        <w:t xml:space="preserve"> Federation of Canadian Artists Gallery, Vancouver, BC</w:t>
      </w:r>
    </w:p>
    <w:p w14:paraId="21441D69" w14:textId="77777777" w:rsidR="003162AD" w:rsidRDefault="005662F4">
      <w:pPr>
        <w:tabs>
          <w:tab w:val="left" w:pos="540"/>
          <w:tab w:val="left" w:pos="4320"/>
        </w:tabs>
        <w:rPr>
          <w:sz w:val="24"/>
          <w:szCs w:val="24"/>
        </w:rPr>
      </w:pPr>
      <w:r>
        <w:rPr>
          <w:sz w:val="24"/>
          <w:szCs w:val="24"/>
        </w:rPr>
        <w:t>2022 Active Member Exhibition, Federation of Canadian Artists Gallery, Vancouver, BC</w:t>
      </w:r>
    </w:p>
    <w:p w14:paraId="21441D6A" w14:textId="77777777" w:rsidR="003162AD" w:rsidRDefault="005662F4">
      <w:pPr>
        <w:tabs>
          <w:tab w:val="left" w:pos="540"/>
          <w:tab w:val="left" w:pos="4320"/>
        </w:tabs>
        <w:rPr>
          <w:sz w:val="24"/>
          <w:szCs w:val="24"/>
        </w:rPr>
      </w:pPr>
      <w:r>
        <w:rPr>
          <w:sz w:val="24"/>
          <w:szCs w:val="24"/>
        </w:rPr>
        <w:t>2022 Scenes from Western Canada Exhibition, Federation of Canadian Artists Gallery, Vancouver, BC</w:t>
      </w:r>
    </w:p>
    <w:p w14:paraId="21441D6B" w14:textId="77777777" w:rsidR="003162AD" w:rsidRDefault="005662F4">
      <w:pPr>
        <w:tabs>
          <w:tab w:val="left" w:pos="540"/>
          <w:tab w:val="left" w:pos="4320"/>
        </w:tabs>
        <w:rPr>
          <w:sz w:val="24"/>
          <w:szCs w:val="24"/>
        </w:rPr>
      </w:pPr>
      <w:r>
        <w:rPr>
          <w:sz w:val="24"/>
          <w:szCs w:val="24"/>
        </w:rPr>
        <w:t>2022 On the Edge, Federation of Canadian Artists Gallery, Vancouver, BC</w:t>
      </w:r>
    </w:p>
    <w:p w14:paraId="21441D6C" w14:textId="77777777" w:rsidR="003162AD" w:rsidRDefault="005662F4">
      <w:pPr>
        <w:tabs>
          <w:tab w:val="left" w:pos="540"/>
          <w:tab w:val="left" w:pos="4320"/>
        </w:tabs>
        <w:rPr>
          <w:sz w:val="24"/>
          <w:szCs w:val="24"/>
        </w:rPr>
      </w:pPr>
      <w:r>
        <w:rPr>
          <w:sz w:val="24"/>
          <w:szCs w:val="24"/>
        </w:rPr>
        <w:t>Society of Canadian Artists 2017 Elected &amp; Associate Members' Exhibition Be Square II, at Art Square Gallery in Toronto</w:t>
      </w:r>
    </w:p>
    <w:p w14:paraId="21441D6D" w14:textId="77777777" w:rsidR="003162AD" w:rsidRDefault="005662F4">
      <w:pPr>
        <w:tabs>
          <w:tab w:val="left" w:pos="540"/>
          <w:tab w:val="left" w:pos="4320"/>
        </w:tabs>
        <w:rPr>
          <w:sz w:val="24"/>
          <w:szCs w:val="24"/>
        </w:rPr>
      </w:pPr>
      <w:r>
        <w:rPr>
          <w:sz w:val="24"/>
          <w:szCs w:val="24"/>
        </w:rPr>
        <w:t>2019 The Vancouver Salon, Federation of Canadian Artists Gallery, Vancouver, BC</w:t>
      </w:r>
    </w:p>
    <w:p w14:paraId="21441D6E" w14:textId="77777777" w:rsidR="003162AD" w:rsidRDefault="005662F4">
      <w:pPr>
        <w:tabs>
          <w:tab w:val="left" w:pos="540"/>
          <w:tab w:val="left" w:pos="4320"/>
        </w:tabs>
        <w:rPr>
          <w:sz w:val="24"/>
          <w:szCs w:val="24"/>
        </w:rPr>
      </w:pPr>
      <w:r>
        <w:rPr>
          <w:sz w:val="24"/>
          <w:szCs w:val="24"/>
        </w:rPr>
        <w:t>2019 O Canada! Federation of Canadian Artists Gallery, Vancouver, BC</w:t>
      </w:r>
    </w:p>
    <w:p w14:paraId="21441D6F" w14:textId="77777777" w:rsidR="003162AD" w:rsidRDefault="005662F4">
      <w:pPr>
        <w:tabs>
          <w:tab w:val="left" w:pos="540"/>
          <w:tab w:val="left" w:pos="4320"/>
        </w:tabs>
        <w:rPr>
          <w:sz w:val="24"/>
          <w:szCs w:val="24"/>
        </w:rPr>
      </w:pPr>
      <w:r>
        <w:rPr>
          <w:sz w:val="24"/>
          <w:szCs w:val="24"/>
        </w:rPr>
        <w:t>2019 Landscapes, Federation of Canadian Artists Gallery, Vancouver, BC</w:t>
      </w:r>
    </w:p>
    <w:p w14:paraId="21441D70" w14:textId="7E039026" w:rsidR="003162AD" w:rsidRDefault="005662F4">
      <w:pPr>
        <w:tabs>
          <w:tab w:val="left" w:pos="540"/>
          <w:tab w:val="left" w:pos="4320"/>
        </w:tabs>
        <w:rPr>
          <w:sz w:val="24"/>
          <w:szCs w:val="24"/>
        </w:rPr>
      </w:pPr>
      <w:r>
        <w:rPr>
          <w:sz w:val="24"/>
          <w:szCs w:val="24"/>
        </w:rPr>
        <w:t xml:space="preserve">Society of Canadian Artists </w:t>
      </w:r>
      <w:r>
        <w:rPr>
          <w:sz w:val="24"/>
          <w:szCs w:val="24"/>
        </w:rPr>
        <w:t>2017 Elected Members Exhibition "Oh Canada - our Home &amp; Native Land," Gallery 78 in Fredericton, NB</w:t>
      </w:r>
    </w:p>
    <w:p w14:paraId="21441D71" w14:textId="77777777" w:rsidR="003162AD" w:rsidRDefault="005662F4">
      <w:pPr>
        <w:tabs>
          <w:tab w:val="left" w:pos="540"/>
          <w:tab w:val="left" w:pos="4320"/>
        </w:tabs>
        <w:rPr>
          <w:sz w:val="24"/>
          <w:szCs w:val="24"/>
        </w:rPr>
      </w:pPr>
      <w:r>
        <w:rPr>
          <w:sz w:val="24"/>
          <w:szCs w:val="24"/>
        </w:rPr>
        <w:t>2017 Society of Canadian Artists Open International ONLINE Exhibition</w:t>
      </w:r>
    </w:p>
    <w:p w14:paraId="21441D72" w14:textId="77777777" w:rsidR="003162AD" w:rsidRDefault="005662F4">
      <w:pPr>
        <w:tabs>
          <w:tab w:val="left" w:pos="540"/>
          <w:tab w:val="left" w:pos="4320"/>
        </w:tabs>
        <w:rPr>
          <w:sz w:val="24"/>
          <w:szCs w:val="24"/>
        </w:rPr>
      </w:pPr>
      <w:r>
        <w:rPr>
          <w:sz w:val="24"/>
          <w:szCs w:val="24"/>
        </w:rPr>
        <w:t xml:space="preserve">2016 Art Gallery of Hamilton art sale </w:t>
      </w:r>
    </w:p>
    <w:p w14:paraId="21441D73" w14:textId="69BE0274" w:rsidR="003162AD" w:rsidRDefault="005662F4">
      <w:pPr>
        <w:tabs>
          <w:tab w:val="left" w:pos="540"/>
          <w:tab w:val="left" w:pos="4320"/>
        </w:tabs>
        <w:rPr>
          <w:sz w:val="24"/>
          <w:szCs w:val="24"/>
        </w:rPr>
      </w:pPr>
      <w:r>
        <w:rPr>
          <w:sz w:val="24"/>
          <w:szCs w:val="24"/>
        </w:rPr>
        <w:t xml:space="preserve">2017 Society of Canadian Artists </w:t>
      </w:r>
      <w:r>
        <w:rPr>
          <w:sz w:val="24"/>
          <w:szCs w:val="24"/>
        </w:rPr>
        <w:t>Juried National Online Exhibition</w:t>
      </w:r>
    </w:p>
    <w:p w14:paraId="21441D74" w14:textId="397117B3" w:rsidR="003162AD" w:rsidRDefault="005662F4">
      <w:pPr>
        <w:tabs>
          <w:tab w:val="left" w:pos="540"/>
          <w:tab w:val="left" w:pos="4320"/>
        </w:tabs>
        <w:rPr>
          <w:sz w:val="24"/>
          <w:szCs w:val="24"/>
        </w:rPr>
      </w:pPr>
      <w:r>
        <w:rPr>
          <w:sz w:val="24"/>
          <w:szCs w:val="24"/>
        </w:rPr>
        <w:t xml:space="preserve">2015 SCA’s Elected Members Juried Exhibition, </w:t>
      </w:r>
      <w:r>
        <w:rPr>
          <w:sz w:val="24"/>
          <w:szCs w:val="24"/>
        </w:rPr>
        <w:t>Gainsborough Galleries, Calgary, Alberta</w:t>
      </w:r>
    </w:p>
    <w:p w14:paraId="21441D75" w14:textId="42A6F5A9" w:rsidR="003162AD" w:rsidRDefault="005662F4">
      <w:pPr>
        <w:tabs>
          <w:tab w:val="left" w:pos="540"/>
          <w:tab w:val="left" w:pos="4320"/>
        </w:tabs>
        <w:rPr>
          <w:sz w:val="24"/>
          <w:szCs w:val="24"/>
        </w:rPr>
      </w:pPr>
      <w:r>
        <w:rPr>
          <w:sz w:val="24"/>
          <w:szCs w:val="24"/>
        </w:rPr>
        <w:t xml:space="preserve">2014, 2013, 2012 </w:t>
      </w:r>
      <w:r>
        <w:rPr>
          <w:sz w:val="24"/>
          <w:szCs w:val="24"/>
        </w:rPr>
        <w:t>Artist Project Toronto</w:t>
      </w:r>
    </w:p>
    <w:p w14:paraId="21441D76" w14:textId="77777777" w:rsidR="003162AD" w:rsidRDefault="005662F4">
      <w:pPr>
        <w:tabs>
          <w:tab w:val="left" w:pos="540"/>
          <w:tab w:val="left" w:pos="4320"/>
        </w:tabs>
        <w:rPr>
          <w:sz w:val="24"/>
          <w:szCs w:val="24"/>
        </w:rPr>
      </w:pPr>
      <w:r>
        <w:rPr>
          <w:sz w:val="24"/>
          <w:szCs w:val="24"/>
        </w:rPr>
        <w:t xml:space="preserve">2015, 2014, 2013, 2012 Art Gallery of Burlington art auction </w:t>
      </w:r>
    </w:p>
    <w:p w14:paraId="21441D77" w14:textId="1A2B20C0" w:rsidR="003162AD" w:rsidRDefault="005662F4">
      <w:pPr>
        <w:tabs>
          <w:tab w:val="left" w:pos="540"/>
          <w:tab w:val="left" w:pos="4320"/>
        </w:tabs>
        <w:rPr>
          <w:sz w:val="24"/>
          <w:szCs w:val="24"/>
        </w:rPr>
      </w:pPr>
      <w:r>
        <w:rPr>
          <w:sz w:val="24"/>
          <w:szCs w:val="24"/>
        </w:rPr>
        <w:t xml:space="preserve">2014 Solo Show, </w:t>
      </w:r>
      <w:r>
        <w:rPr>
          <w:sz w:val="24"/>
          <w:szCs w:val="24"/>
        </w:rPr>
        <w:t xml:space="preserve">Art Gallery of Burlington </w:t>
      </w:r>
    </w:p>
    <w:p w14:paraId="21441D78" w14:textId="77777777" w:rsidR="003162AD" w:rsidRDefault="005662F4">
      <w:pPr>
        <w:tabs>
          <w:tab w:val="left" w:pos="540"/>
          <w:tab w:val="left" w:pos="4320"/>
        </w:tabs>
        <w:rPr>
          <w:sz w:val="24"/>
          <w:szCs w:val="24"/>
        </w:rPr>
      </w:pPr>
      <w:r>
        <w:rPr>
          <w:sz w:val="24"/>
          <w:szCs w:val="24"/>
        </w:rPr>
        <w:t>2013 Bruce Trail Show, Hamilton</w:t>
      </w:r>
    </w:p>
    <w:p w14:paraId="21441D79" w14:textId="77777777" w:rsidR="003162AD" w:rsidRDefault="005662F4">
      <w:pPr>
        <w:tabs>
          <w:tab w:val="left" w:pos="540"/>
          <w:tab w:val="left" w:pos="4320"/>
        </w:tabs>
        <w:rPr>
          <w:sz w:val="24"/>
          <w:szCs w:val="24"/>
        </w:rPr>
      </w:pPr>
      <w:r>
        <w:rPr>
          <w:sz w:val="24"/>
          <w:szCs w:val="24"/>
        </w:rPr>
        <w:t>2012 SCA’s Elected Members Juried Exhibition at The Halifax Club</w:t>
      </w:r>
    </w:p>
    <w:p w14:paraId="21441D7A" w14:textId="03941CC0" w:rsidR="003162AD" w:rsidRDefault="005662F4">
      <w:pPr>
        <w:tabs>
          <w:tab w:val="left" w:pos="540"/>
          <w:tab w:val="left" w:pos="4320"/>
        </w:tabs>
        <w:rPr>
          <w:sz w:val="24"/>
          <w:szCs w:val="24"/>
        </w:rPr>
      </w:pPr>
      <w:r>
        <w:rPr>
          <w:sz w:val="24"/>
          <w:szCs w:val="24"/>
        </w:rPr>
        <w:t xml:space="preserve">2012, 2011, 2010 </w:t>
      </w:r>
      <w:r>
        <w:rPr>
          <w:sz w:val="24"/>
          <w:szCs w:val="24"/>
        </w:rPr>
        <w:t>Art Gallery of Hamilton Fall Art Sale</w:t>
      </w:r>
    </w:p>
    <w:p w14:paraId="21441D7B" w14:textId="77777777" w:rsidR="003162AD" w:rsidRDefault="005662F4">
      <w:pPr>
        <w:tabs>
          <w:tab w:val="left" w:pos="540"/>
          <w:tab w:val="left" w:pos="4320"/>
        </w:tabs>
        <w:rPr>
          <w:sz w:val="24"/>
          <w:szCs w:val="24"/>
        </w:rPr>
      </w:pPr>
      <w:r>
        <w:rPr>
          <w:sz w:val="24"/>
          <w:szCs w:val="24"/>
        </w:rPr>
        <w:t>2012 Society of Canadian Artists 44th Open National Juried Exhibition, Todmorden Mills, Papermill Gallery</w:t>
      </w:r>
    </w:p>
    <w:p w14:paraId="21441D7C" w14:textId="77777777" w:rsidR="003162AD" w:rsidRDefault="005662F4">
      <w:pPr>
        <w:tabs>
          <w:tab w:val="left" w:pos="540"/>
          <w:tab w:val="left" w:pos="4320"/>
        </w:tabs>
        <w:rPr>
          <w:sz w:val="24"/>
          <w:szCs w:val="24"/>
        </w:rPr>
      </w:pPr>
      <w:r>
        <w:rPr>
          <w:sz w:val="24"/>
          <w:szCs w:val="24"/>
        </w:rPr>
        <w:t xml:space="preserve">2012 Solo Show Seasons of Light at the Art Gallery of Bancroft </w:t>
      </w:r>
    </w:p>
    <w:p w14:paraId="21441D7D" w14:textId="77777777" w:rsidR="003162AD" w:rsidRDefault="005662F4">
      <w:pPr>
        <w:tabs>
          <w:tab w:val="left" w:pos="540"/>
          <w:tab w:val="left" w:pos="4320"/>
        </w:tabs>
        <w:rPr>
          <w:sz w:val="24"/>
          <w:szCs w:val="24"/>
        </w:rPr>
      </w:pPr>
      <w:r>
        <w:rPr>
          <w:sz w:val="24"/>
          <w:szCs w:val="24"/>
        </w:rPr>
        <w:t xml:space="preserve">2012 Solo Show at Visual Arts Mississauga Emily Carr Gallery </w:t>
      </w:r>
    </w:p>
    <w:p w14:paraId="21441D7E" w14:textId="641FB1A9" w:rsidR="003162AD" w:rsidRDefault="005662F4">
      <w:pPr>
        <w:tabs>
          <w:tab w:val="left" w:pos="540"/>
          <w:tab w:val="left" w:pos="4320"/>
        </w:tabs>
        <w:rPr>
          <w:sz w:val="24"/>
          <w:szCs w:val="24"/>
        </w:rPr>
      </w:pPr>
      <w:r>
        <w:rPr>
          <w:sz w:val="24"/>
          <w:szCs w:val="24"/>
        </w:rPr>
        <w:t xml:space="preserve">2011, 2010; 2009 McMichael Canadian Art Collection, </w:t>
      </w:r>
      <w:proofErr w:type="spellStart"/>
      <w:r>
        <w:rPr>
          <w:sz w:val="24"/>
          <w:szCs w:val="24"/>
        </w:rPr>
        <w:t>Kleinburg</w:t>
      </w:r>
      <w:proofErr w:type="spellEnd"/>
      <w:r>
        <w:rPr>
          <w:sz w:val="24"/>
          <w:szCs w:val="24"/>
        </w:rPr>
        <w:t xml:space="preserve"> </w:t>
      </w:r>
    </w:p>
    <w:p w14:paraId="21441D7F" w14:textId="2EEF9E47" w:rsidR="003162AD" w:rsidRDefault="005662F4">
      <w:pPr>
        <w:tabs>
          <w:tab w:val="left" w:pos="540"/>
          <w:tab w:val="left" w:pos="4320"/>
        </w:tabs>
        <w:rPr>
          <w:sz w:val="24"/>
          <w:szCs w:val="24"/>
        </w:rPr>
      </w:pPr>
      <w:r>
        <w:rPr>
          <w:sz w:val="24"/>
          <w:szCs w:val="24"/>
        </w:rPr>
        <w:t xml:space="preserve">2012, 2011, 2010 </w:t>
      </w:r>
      <w:r>
        <w:rPr>
          <w:sz w:val="24"/>
          <w:szCs w:val="24"/>
        </w:rPr>
        <w:t>Buckhorn Fine Art Festival</w:t>
      </w:r>
    </w:p>
    <w:p w14:paraId="21441D80" w14:textId="3997C344" w:rsidR="003162AD" w:rsidRDefault="005662F4">
      <w:pPr>
        <w:tabs>
          <w:tab w:val="left" w:pos="540"/>
          <w:tab w:val="left" w:pos="4320"/>
        </w:tabs>
        <w:rPr>
          <w:sz w:val="24"/>
          <w:szCs w:val="24"/>
        </w:rPr>
      </w:pPr>
      <w:r>
        <w:rPr>
          <w:sz w:val="24"/>
          <w:szCs w:val="24"/>
        </w:rPr>
        <w:t xml:space="preserve">2011, 138th </w:t>
      </w:r>
      <w:r>
        <w:rPr>
          <w:sz w:val="24"/>
          <w:szCs w:val="24"/>
        </w:rPr>
        <w:t>ONTARIO SOCIETY OF ARTISTS' Annual Open Juried Exhibition "MEMORY," John B. Aird Gallery</w:t>
      </w:r>
    </w:p>
    <w:p w14:paraId="21441D81" w14:textId="0E2AC765" w:rsidR="003162AD" w:rsidRDefault="005662F4">
      <w:pPr>
        <w:tabs>
          <w:tab w:val="left" w:pos="540"/>
          <w:tab w:val="left" w:pos="4320"/>
        </w:tabs>
        <w:rPr>
          <w:sz w:val="24"/>
          <w:szCs w:val="24"/>
        </w:rPr>
      </w:pPr>
      <w:r>
        <w:rPr>
          <w:sz w:val="24"/>
          <w:szCs w:val="24"/>
        </w:rPr>
        <w:t xml:space="preserve">2011 </w:t>
      </w:r>
      <w:r>
        <w:rPr>
          <w:sz w:val="24"/>
          <w:szCs w:val="24"/>
        </w:rPr>
        <w:t xml:space="preserve">Southeastern Wildlife Exposition, Charleston, SC </w:t>
      </w:r>
    </w:p>
    <w:p w14:paraId="21441D82" w14:textId="77777777" w:rsidR="003162AD" w:rsidRDefault="005662F4">
      <w:pPr>
        <w:tabs>
          <w:tab w:val="left" w:pos="540"/>
          <w:tab w:val="left" w:pos="4320"/>
        </w:tabs>
        <w:rPr>
          <w:sz w:val="24"/>
          <w:szCs w:val="24"/>
        </w:rPr>
      </w:pPr>
      <w:r>
        <w:rPr>
          <w:sz w:val="24"/>
          <w:szCs w:val="24"/>
        </w:rPr>
        <w:t>2011 Solo Show Bruce Trail Illustrated, Burlington Art Centre</w:t>
      </w:r>
    </w:p>
    <w:p w14:paraId="21441D83" w14:textId="1A30304E" w:rsidR="003162AD" w:rsidRDefault="005662F4">
      <w:pPr>
        <w:tabs>
          <w:tab w:val="left" w:pos="540"/>
          <w:tab w:val="left" w:pos="4320"/>
        </w:tabs>
        <w:rPr>
          <w:sz w:val="24"/>
          <w:szCs w:val="24"/>
        </w:rPr>
      </w:pPr>
      <w:r>
        <w:rPr>
          <w:sz w:val="24"/>
          <w:szCs w:val="24"/>
        </w:rPr>
        <w:t>2010</w:t>
      </w:r>
      <w:r>
        <w:rPr>
          <w:sz w:val="24"/>
          <w:szCs w:val="24"/>
        </w:rPr>
        <w:t xml:space="preserve"> 42nd Open National Juried Exhibition of Society of Canadian Artists, Todmorden Mills, Toronto</w:t>
      </w:r>
    </w:p>
    <w:p w14:paraId="21441D84" w14:textId="77777777" w:rsidR="003162AD" w:rsidRDefault="005662F4">
      <w:pPr>
        <w:tabs>
          <w:tab w:val="left" w:pos="540"/>
          <w:tab w:val="left" w:pos="4320"/>
        </w:tabs>
        <w:rPr>
          <w:sz w:val="24"/>
          <w:szCs w:val="24"/>
        </w:rPr>
      </w:pPr>
      <w:r>
        <w:rPr>
          <w:sz w:val="24"/>
          <w:szCs w:val="24"/>
        </w:rPr>
        <w:t xml:space="preserve">2010, 2009, 2008 Art Gallery of Mississauga 6th Annual Art Auction </w:t>
      </w:r>
    </w:p>
    <w:p w14:paraId="21441D85" w14:textId="77777777" w:rsidR="003162AD" w:rsidRDefault="003162AD">
      <w:pPr>
        <w:tabs>
          <w:tab w:val="left" w:pos="540"/>
          <w:tab w:val="left" w:pos="4320"/>
        </w:tabs>
        <w:rPr>
          <w:sz w:val="24"/>
          <w:szCs w:val="24"/>
        </w:rPr>
      </w:pPr>
    </w:p>
    <w:p w14:paraId="07BFE48E" w14:textId="77777777" w:rsidR="0031119F" w:rsidRDefault="0031119F">
      <w:pPr>
        <w:pStyle w:val="Heading3"/>
        <w:numPr>
          <w:ilvl w:val="2"/>
          <w:numId w:val="1"/>
        </w:numPr>
        <w:rPr>
          <w:sz w:val="24"/>
          <w:szCs w:val="24"/>
        </w:rPr>
      </w:pPr>
    </w:p>
    <w:p w14:paraId="1E9B0729" w14:textId="77777777" w:rsidR="005662F4" w:rsidRDefault="005662F4" w:rsidP="005662F4">
      <w:pPr>
        <w:pStyle w:val="Heading3"/>
        <w:numPr>
          <w:ilvl w:val="2"/>
          <w:numId w:val="1"/>
        </w:numPr>
        <w:rPr>
          <w:sz w:val="24"/>
          <w:szCs w:val="24"/>
        </w:rPr>
      </w:pPr>
      <w:r>
        <w:rPr>
          <w:sz w:val="24"/>
          <w:szCs w:val="24"/>
        </w:rPr>
        <w:t xml:space="preserve">“Anna </w:t>
      </w:r>
      <w:proofErr w:type="spellStart"/>
      <w:r>
        <w:rPr>
          <w:sz w:val="24"/>
          <w:szCs w:val="24"/>
        </w:rPr>
        <w:t>Kutishcheva</w:t>
      </w:r>
      <w:proofErr w:type="spellEnd"/>
      <w:r>
        <w:rPr>
          <w:sz w:val="24"/>
          <w:szCs w:val="24"/>
        </w:rPr>
        <w:t xml:space="preserve"> is a painter well known for her ability to convey significant depth within the field of landscape painting...  Her compositions are extremely well rendered, but it is her celebration of tone and hue that invoke melodrama. Her pieces, not unlike the landscapes of the early Canadian masters, leave us in awe of the sublime forces that exist within nature... she pushes past the picturesque into territory that refuses to remain purely decorative. Her technical objectivity belies the heavy symbolism i</w:t>
      </w:r>
      <w:r>
        <w:rPr>
          <w:sz w:val="24"/>
          <w:szCs w:val="24"/>
        </w:rPr>
        <w:t xml:space="preserve">n her works; this tension is the force that keeps her audience rapt with attention as if each sequential piece promises to reveal a touch more on the mystery of the Canadian landscape.” </w:t>
      </w:r>
    </w:p>
    <w:p w14:paraId="21441D86" w14:textId="73E3CE4A" w:rsidR="003162AD" w:rsidRDefault="005662F4" w:rsidP="005662F4">
      <w:pPr>
        <w:pStyle w:val="Heading3"/>
        <w:numPr>
          <w:ilvl w:val="2"/>
          <w:numId w:val="1"/>
        </w:numPr>
        <w:rPr>
          <w:sz w:val="24"/>
          <w:szCs w:val="24"/>
        </w:rPr>
      </w:pPr>
      <w:r>
        <w:rPr>
          <w:sz w:val="24"/>
          <w:szCs w:val="24"/>
        </w:rPr>
        <w:t>Cole Swanson, Curator, Living Arts Center, Mississauga</w:t>
      </w:r>
    </w:p>
    <w:p w14:paraId="21441D87" w14:textId="77777777" w:rsidR="003162AD" w:rsidRDefault="003162AD" w:rsidP="005662F4">
      <w:pPr>
        <w:rPr>
          <w:sz w:val="24"/>
          <w:szCs w:val="24"/>
        </w:rPr>
      </w:pPr>
    </w:p>
    <w:p w14:paraId="21441D88" w14:textId="77777777" w:rsidR="003162AD" w:rsidRDefault="003162AD">
      <w:pPr>
        <w:rPr>
          <w:sz w:val="24"/>
          <w:szCs w:val="24"/>
        </w:rPr>
      </w:pPr>
    </w:p>
    <w:p w14:paraId="21441D89" w14:textId="77777777" w:rsidR="003162AD" w:rsidRDefault="003162AD"/>
    <w:sectPr w:rsidR="003162AD">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AC72FE" w14:textId="77777777" w:rsidR="009326F8" w:rsidRDefault="009326F8" w:rsidP="009326F8">
      <w:pPr>
        <w:spacing w:line="240" w:lineRule="auto"/>
      </w:pPr>
      <w:r>
        <w:separator/>
      </w:r>
    </w:p>
  </w:endnote>
  <w:endnote w:type="continuationSeparator" w:id="0">
    <w:p w14:paraId="58005042" w14:textId="77777777" w:rsidR="009326F8" w:rsidRDefault="009326F8" w:rsidP="009326F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8E5D74" w14:textId="77777777" w:rsidR="009326F8" w:rsidRDefault="009326F8" w:rsidP="009326F8">
      <w:pPr>
        <w:spacing w:line="240" w:lineRule="auto"/>
      </w:pPr>
      <w:r>
        <w:separator/>
      </w:r>
    </w:p>
  </w:footnote>
  <w:footnote w:type="continuationSeparator" w:id="0">
    <w:p w14:paraId="40859F82" w14:textId="77777777" w:rsidR="009326F8" w:rsidRDefault="009326F8" w:rsidP="009326F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91FBFE" w14:textId="531AE192" w:rsidR="009326F8" w:rsidRDefault="009326F8">
    <w:pPr>
      <w:pStyle w:val="Header"/>
    </w:pPr>
    <w:r>
      <w:rPr>
        <w:noProof/>
      </w:rPr>
      <mc:AlternateContent>
        <mc:Choice Requires="wps">
          <w:drawing>
            <wp:anchor distT="0" distB="0" distL="114300" distR="114300" simplePos="0" relativeHeight="251659264" behindDoc="0" locked="0" layoutInCell="1" allowOverlap="1" wp14:anchorId="494C7987" wp14:editId="602E9208">
              <wp:simplePos x="0" y="0"/>
              <wp:positionH relativeFrom="column">
                <wp:posOffset>2882900</wp:posOffset>
              </wp:positionH>
              <wp:positionV relativeFrom="paragraph">
                <wp:posOffset>-114300</wp:posOffset>
              </wp:positionV>
              <wp:extent cx="2730500" cy="711200"/>
              <wp:effectExtent l="0" t="0" r="0" b="0"/>
              <wp:wrapNone/>
              <wp:docPr id="1308252835" name="Text Box 2"/>
              <wp:cNvGraphicFramePr/>
              <a:graphic xmlns:a="http://schemas.openxmlformats.org/drawingml/2006/main">
                <a:graphicData uri="http://schemas.microsoft.com/office/word/2010/wordprocessingShape">
                  <wps:wsp>
                    <wps:cNvSpPr txBox="1"/>
                    <wps:spPr>
                      <a:xfrm>
                        <a:off x="0" y="0"/>
                        <a:ext cx="2730500" cy="711200"/>
                      </a:xfrm>
                      <a:prstGeom prst="rect">
                        <a:avLst/>
                      </a:prstGeom>
                      <a:solidFill>
                        <a:schemeClr val="lt1"/>
                      </a:solidFill>
                      <a:ln w="6350">
                        <a:noFill/>
                      </a:ln>
                    </wps:spPr>
                    <wps:txbx>
                      <w:txbxContent>
                        <w:p w14:paraId="52703682" w14:textId="1DCBB12D" w:rsidR="009326F8" w:rsidRPr="009D1BED" w:rsidRDefault="009326F8" w:rsidP="009D1BED">
                          <w:pPr>
                            <w:jc w:val="center"/>
                            <w:rPr>
                              <w:sz w:val="36"/>
                              <w:szCs w:val="36"/>
                              <w:lang w:val="en-CA"/>
                            </w:rPr>
                          </w:pPr>
                          <w:r w:rsidRPr="009D1BED">
                            <w:rPr>
                              <w:sz w:val="36"/>
                              <w:szCs w:val="36"/>
                              <w:lang w:val="en-CA"/>
                            </w:rPr>
                            <w:t>ANNA KUTISHCHEVA</w:t>
                          </w:r>
                        </w:p>
                        <w:p w14:paraId="29E55318" w14:textId="21AB877A" w:rsidR="009326F8" w:rsidRPr="009D1BED" w:rsidRDefault="009326F8" w:rsidP="009D1BED">
                          <w:pPr>
                            <w:jc w:val="center"/>
                            <w:rPr>
                              <w:sz w:val="36"/>
                              <w:szCs w:val="36"/>
                              <w:lang w:val="en-CA"/>
                            </w:rPr>
                          </w:pPr>
                          <w:r w:rsidRPr="009D1BED">
                            <w:rPr>
                              <w:sz w:val="36"/>
                              <w:szCs w:val="36"/>
                              <w:lang w:val="en-CA"/>
                            </w:rPr>
                            <w:t>CV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94C7987" id="_x0000_t202" coordsize="21600,21600" o:spt="202" path="m,l,21600r21600,l21600,xe">
              <v:stroke joinstyle="miter"/>
              <v:path gradientshapeok="t" o:connecttype="rect"/>
            </v:shapetype>
            <v:shape id="Text Box 2" o:spid="_x0000_s1026" type="#_x0000_t202" style="position:absolute;margin-left:227pt;margin-top:-9pt;width:215pt;height:5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" fillcolor="white [3201]" stroked="f" strokeweight=".5pt">
              <v:textbox>
                <w:txbxContent>
                  <w:p w14:paraId="52703682" w14:textId="1DCBB12D" w:rsidR="009326F8" w:rsidRPr="009D1BED" w:rsidRDefault="009326F8" w:rsidP="009D1BED">
                    <w:pPr>
                      <w:jc w:val="center"/>
                      <w:rPr>
                        <w:sz w:val="36"/>
                        <w:szCs w:val="36"/>
                        <w:lang w:val="en-CA"/>
                      </w:rPr>
                    </w:pPr>
                    <w:r w:rsidRPr="009D1BED">
                      <w:rPr>
                        <w:sz w:val="36"/>
                        <w:szCs w:val="36"/>
                        <w:lang w:val="en-CA"/>
                      </w:rPr>
                      <w:t>ANNA KUTISHCHEVA</w:t>
                    </w:r>
                  </w:p>
                  <w:p w14:paraId="29E55318" w14:textId="21AB877A" w:rsidR="009326F8" w:rsidRPr="009D1BED" w:rsidRDefault="009326F8" w:rsidP="009D1BED">
                    <w:pPr>
                      <w:jc w:val="center"/>
                      <w:rPr>
                        <w:sz w:val="36"/>
                        <w:szCs w:val="36"/>
                        <w:lang w:val="en-CA"/>
                      </w:rPr>
                    </w:pPr>
                    <w:r w:rsidRPr="009D1BED">
                      <w:rPr>
                        <w:sz w:val="36"/>
                        <w:szCs w:val="36"/>
                        <w:lang w:val="en-CA"/>
                      </w:rPr>
                      <w:t>CV</w:t>
                    </w:r>
                  </w:p>
                </w:txbxContent>
              </v:textbox>
            </v:shape>
          </w:pict>
        </mc:Fallback>
      </mc:AlternateContent>
    </w:r>
    <w:r>
      <w:rPr>
        <w:noProof/>
      </w:rPr>
      <w:drawing>
        <wp:inline distT="0" distB="0" distL="0" distR="0" wp14:anchorId="2627ABCB" wp14:editId="613AEEE1">
          <wp:extent cx="1828800" cy="457200"/>
          <wp:effectExtent l="0" t="0" r="0" b="0"/>
          <wp:docPr id="1022567418" name="Picture 1" descr="A black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2567418" name="Picture 1" descr="A black and white logo&#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828800" cy="457200"/>
                  </a:xfrm>
                  <a:prstGeom prst="rect">
                    <a:avLst/>
                  </a:prstGeom>
                </pic:spPr>
              </pic:pic>
            </a:graphicData>
          </a:graphic>
        </wp:inline>
      </w:drawing>
    </w:r>
  </w:p>
  <w:p w14:paraId="411CAEC9" w14:textId="77777777" w:rsidR="009326F8" w:rsidRDefault="009326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D213C1A"/>
    <w:multiLevelType w:val="multilevel"/>
    <w:tmpl w:val="0784CA5C"/>
    <w:lvl w:ilvl="0">
      <w:start w:val="1"/>
      <w:numFmt w:val="decimal"/>
      <w:lvlText w:val=""/>
      <w:lvlJc w:val="left"/>
      <w:pPr>
        <w:ind w:left="432" w:hanging="432"/>
      </w:pPr>
      <w:rPr>
        <w:u w:val="none"/>
      </w:rPr>
    </w:lvl>
    <w:lvl w:ilvl="1">
      <w:start w:val="1"/>
      <w:numFmt w:val="decimal"/>
      <w:lvlText w:val=""/>
      <w:lvlJc w:val="left"/>
      <w:pPr>
        <w:ind w:left="576" w:hanging="576"/>
      </w:pPr>
      <w:rPr>
        <w:u w:val="none"/>
      </w:rPr>
    </w:lvl>
    <w:lvl w:ilvl="2">
      <w:start w:val="1"/>
      <w:numFmt w:val="decimal"/>
      <w:lvlText w:val=""/>
      <w:lvlJc w:val="left"/>
      <w:pPr>
        <w:ind w:left="720" w:hanging="720"/>
      </w:pPr>
      <w:rPr>
        <w:u w:val="none"/>
      </w:rPr>
    </w:lvl>
    <w:lvl w:ilvl="3">
      <w:start w:val="1"/>
      <w:numFmt w:val="decimal"/>
      <w:lvlText w:val=""/>
      <w:lvlJc w:val="left"/>
      <w:pPr>
        <w:ind w:left="864" w:hanging="864"/>
      </w:pPr>
      <w:rPr>
        <w:u w:val="none"/>
      </w:rPr>
    </w:lvl>
    <w:lvl w:ilvl="4">
      <w:start w:val="1"/>
      <w:numFmt w:val="decimal"/>
      <w:lvlText w:val=""/>
      <w:lvlJc w:val="left"/>
      <w:pPr>
        <w:ind w:left="1008" w:hanging="1008"/>
      </w:pPr>
      <w:rPr>
        <w:u w:val="none"/>
      </w:rPr>
    </w:lvl>
    <w:lvl w:ilvl="5">
      <w:start w:val="1"/>
      <w:numFmt w:val="decimal"/>
      <w:lvlText w:val=""/>
      <w:lvlJc w:val="left"/>
      <w:pPr>
        <w:ind w:left="1152" w:hanging="1152"/>
      </w:pPr>
      <w:rPr>
        <w:u w:val="none"/>
      </w:rPr>
    </w:lvl>
    <w:lvl w:ilvl="6">
      <w:start w:val="1"/>
      <w:numFmt w:val="decimal"/>
      <w:lvlText w:val=""/>
      <w:lvlJc w:val="left"/>
      <w:pPr>
        <w:ind w:left="1296" w:hanging="1296"/>
      </w:pPr>
      <w:rPr>
        <w:u w:val="none"/>
      </w:rPr>
    </w:lvl>
    <w:lvl w:ilvl="7">
      <w:start w:val="1"/>
      <w:numFmt w:val="decimal"/>
      <w:lvlText w:val=""/>
      <w:lvlJc w:val="left"/>
      <w:pPr>
        <w:ind w:left="1440" w:hanging="1440"/>
      </w:pPr>
      <w:rPr>
        <w:u w:val="none"/>
      </w:rPr>
    </w:lvl>
    <w:lvl w:ilvl="8">
      <w:start w:val="1"/>
      <w:numFmt w:val="decimal"/>
      <w:lvlText w:val=""/>
      <w:lvlJc w:val="left"/>
      <w:pPr>
        <w:ind w:left="1584" w:hanging="1584"/>
      </w:pPr>
      <w:rPr>
        <w:u w:val="none"/>
      </w:rPr>
    </w:lvl>
  </w:abstractNum>
  <w:num w:numId="1" w16cid:durableId="5908182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10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62AD"/>
    <w:rsid w:val="0031119F"/>
    <w:rsid w:val="003162AD"/>
    <w:rsid w:val="005662F4"/>
    <w:rsid w:val="0057746F"/>
    <w:rsid w:val="009326F8"/>
    <w:rsid w:val="009D1BED"/>
    <w:rsid w:val="00A45D70"/>
    <w:rsid w:val="00B55569"/>
    <w:rsid w:val="00EF326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21441D3D"/>
  <w15:docId w15:val="{89D42E45-53B4-0B49-92AB-A714B91B7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9326F8"/>
    <w:pPr>
      <w:tabs>
        <w:tab w:val="center" w:pos="4680"/>
        <w:tab w:val="right" w:pos="9360"/>
      </w:tabs>
      <w:spacing w:line="240" w:lineRule="auto"/>
    </w:pPr>
  </w:style>
  <w:style w:type="character" w:customStyle="1" w:styleId="HeaderChar">
    <w:name w:val="Header Char"/>
    <w:basedOn w:val="DefaultParagraphFont"/>
    <w:link w:val="Header"/>
    <w:uiPriority w:val="99"/>
    <w:rsid w:val="009326F8"/>
  </w:style>
  <w:style w:type="paragraph" w:styleId="Footer">
    <w:name w:val="footer"/>
    <w:basedOn w:val="Normal"/>
    <w:link w:val="FooterChar"/>
    <w:uiPriority w:val="99"/>
    <w:unhideWhenUsed/>
    <w:rsid w:val="009326F8"/>
    <w:pPr>
      <w:tabs>
        <w:tab w:val="center" w:pos="4680"/>
        <w:tab w:val="right" w:pos="9360"/>
      </w:tabs>
      <w:spacing w:line="240" w:lineRule="auto"/>
    </w:pPr>
  </w:style>
  <w:style w:type="character" w:customStyle="1" w:styleId="FooterChar">
    <w:name w:val="Footer Char"/>
    <w:basedOn w:val="DefaultParagraphFont"/>
    <w:link w:val="Footer"/>
    <w:uiPriority w:val="99"/>
    <w:rsid w:val="009326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667</Words>
  <Characters>3808</Characters>
  <Application>Microsoft Office Word</Application>
  <DocSecurity>0</DocSecurity>
  <Lines>31</Lines>
  <Paragraphs>8</Paragraphs>
  <ScaleCrop>false</ScaleCrop>
  <Company/>
  <LinksUpToDate>false</LinksUpToDate>
  <CharactersWithSpaces>4467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Karen Mayer</cp:lastModifiedBy>
  <cp:revision>8</cp:revision>
  <dcterms:created xsi:type="dcterms:W3CDTF">2025-03-15T15:41:00Z</dcterms:created>
  <dcterms:modified xsi:type="dcterms:W3CDTF">2025-03-15T15:47:00Z</dcterms:modified>
</cp:coreProperties>
</file>